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60" w:lineRule="exact"/>
        <w:jc w:val="both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列席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聊城市茌平区</w:t>
      </w:r>
      <w:r>
        <w:rPr>
          <w:rFonts w:hint="eastAsia" w:ascii="华文中宋" w:hAnsi="华文中宋" w:eastAsia="华文中宋" w:cs="华文中宋"/>
          <w:sz w:val="44"/>
          <w:szCs w:val="44"/>
        </w:rPr>
        <w:t>人民政府常务会议</w:t>
      </w:r>
    </w:p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市民代表人选申请表</w:t>
      </w:r>
    </w:p>
    <w:tbl>
      <w:tblPr>
        <w:tblStyle w:val="2"/>
        <w:tblW w:w="88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209"/>
        <w:gridCol w:w="511"/>
        <w:gridCol w:w="563"/>
        <w:gridCol w:w="1057"/>
        <w:gridCol w:w="1088"/>
        <w:gridCol w:w="125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姓名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性别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男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女</w:t>
            </w: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民族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照片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（一寸）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身份证号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籍贯</w:t>
            </w:r>
          </w:p>
        </w:tc>
        <w:tc>
          <w:tcPr>
            <w:tcW w:w="1252" w:type="dxa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政治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面貌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中共党员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共青团员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民主党派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无党派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  <w:t>职业分类</w:t>
            </w:r>
          </w:p>
        </w:tc>
        <w:tc>
          <w:tcPr>
            <w:tcW w:w="3397" w:type="dxa"/>
            <w:gridSpan w:val="3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党政机关干部职工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企业职工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事业单位干部职工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自由职业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农民</w:t>
            </w: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军人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□</w:t>
            </w:r>
            <w: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  <w:t>经商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教师</w:t>
            </w: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学生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其他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文化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程度</w:t>
            </w:r>
          </w:p>
        </w:tc>
        <w:tc>
          <w:tcPr>
            <w:tcW w:w="1469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博士</w:t>
            </w:r>
          </w:p>
          <w:p>
            <w:pP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  <w:t>硕士</w:t>
            </w:r>
          </w:p>
          <w:p>
            <w:pPr>
              <w:rPr>
                <w:rFonts w:hint="eastAsia" w:ascii="Times New Roman" w:hAnsi="Times New Roman" w:eastAsia="仿宋_GB2312"/>
                <w:b/>
                <w:szCs w:val="21"/>
                <w:lang w:val="en-US" w:eastAsia="zh-CN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  <w:t>本科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大专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高中及以下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专业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特长</w:t>
            </w:r>
          </w:p>
        </w:tc>
        <w:tc>
          <w:tcPr>
            <w:tcW w:w="1057" w:type="dxa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职业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工作单位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联系电话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职称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职务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工作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性质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在职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退休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在读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 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待业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单位驻地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邮编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本人手机号码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  <w:tc>
          <w:tcPr>
            <w:tcW w:w="1088" w:type="dxa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  <w:t>电子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邮箱</w:t>
            </w:r>
          </w:p>
        </w:tc>
        <w:tc>
          <w:tcPr>
            <w:tcW w:w="2996" w:type="dxa"/>
            <w:gridSpan w:val="2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88" w:type="dxa"/>
            <w:vAlign w:val="center"/>
          </w:tcPr>
          <w:p>
            <w:pPr>
              <w:ind w:left="-141" w:leftChars="-67" w:right="-162" w:rightChars="-77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专业领域或</w:t>
            </w:r>
          </w:p>
          <w:p>
            <w:pPr>
              <w:ind w:left="-141" w:leftChars="-67" w:right="-162" w:rightChars="-77"/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关注方面</w:t>
            </w:r>
          </w:p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（最多选</w:t>
            </w:r>
            <w:r>
              <w:rPr>
                <w:rFonts w:ascii="Times New Roman" w:hAnsi="Times New Roman" w:eastAsia="仿宋_GB2312"/>
                <w:b/>
                <w:szCs w:val="21"/>
              </w:rPr>
              <w:t>3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项）</w:t>
            </w:r>
          </w:p>
        </w:tc>
        <w:tc>
          <w:tcPr>
            <w:tcW w:w="7684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政务服务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劳动就业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社会保障　　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文化教育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医疗卫生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城乡交通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环境保护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食品药品安全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民主法制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文明创建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经济贸易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城建城管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科技创新　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   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旅游　　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体育</w:t>
            </w:r>
          </w:p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住房保障　</w:t>
            </w:r>
            <w:r>
              <w:rPr>
                <w:rFonts w:ascii="Times New Roman" w:hAnsi="Times New Roman" w:eastAsia="仿宋_GB2312"/>
                <w:b/>
                <w:szCs w:val="21"/>
              </w:rPr>
              <w:t>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乡村振兴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 □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其他</w:t>
            </w:r>
            <w:r>
              <w:rPr>
                <w:rFonts w:ascii="Times New Roman" w:hAnsi="Times New Roman" w:eastAsia="仿宋_GB2312"/>
                <w:b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个人简历</w:t>
            </w:r>
          </w:p>
        </w:tc>
        <w:tc>
          <w:tcPr>
            <w:tcW w:w="7684" w:type="dxa"/>
            <w:gridSpan w:val="8"/>
            <w:vAlign w:val="center"/>
          </w:tcPr>
          <w:p>
            <w:pPr>
              <w:rPr>
                <w:rFonts w:ascii="Times New Roman" w:hAnsi="Times New Roman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  <w:jc w:val="center"/>
        </w:trPr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szCs w:val="21"/>
              </w:rPr>
              <w:t>本人承诺</w:t>
            </w:r>
          </w:p>
        </w:tc>
        <w:tc>
          <w:tcPr>
            <w:tcW w:w="7684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2" w:firstLineChars="200"/>
              <w:jc w:val="left"/>
              <w:textAlignment w:val="auto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Cs w:val="21"/>
              </w:rPr>
              <w:t>我已仔细阅读《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1"/>
                <w:lang w:eastAsia="zh-CN"/>
              </w:rPr>
              <w:t>聊城市</w:t>
            </w:r>
            <w: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  <w:t>茌平区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人民政府办公室关于征集列席</w:t>
            </w:r>
            <w:r>
              <w:rPr>
                <w:rFonts w:hint="eastAsia" w:ascii="Times New Roman" w:hAnsi="Times New Roman" w:eastAsia="仿宋_GB2312"/>
                <w:b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/>
                <w:b/>
                <w:szCs w:val="21"/>
              </w:rPr>
              <w:t>政府常务会议市民代表人选的通告》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1"/>
              </w:rPr>
              <w:t>，理解其内容，符合报名条件。我郑重承诺</w:t>
            </w: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>: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1"/>
              </w:rPr>
              <w:t>本人所填报名信息准确、有效；若被批准为列席代表，将认真履行相关义务，遵守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1"/>
                <w:lang w:eastAsia="zh-CN"/>
              </w:rPr>
              <w:t>区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1"/>
              </w:rPr>
              <w:t>政府常务会议纪律。</w:t>
            </w: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 xml:space="preserve"> </w:t>
            </w:r>
          </w:p>
          <w:p>
            <w:pPr>
              <w:spacing w:line="400" w:lineRule="exact"/>
              <w:ind w:firstLine="3795" w:firstLineChars="1800"/>
              <w:jc w:val="left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1"/>
              </w:rPr>
              <w:t>承诺人（签名）：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/>
                <w:b/>
                <w:kern w:val="0"/>
                <w:szCs w:val="21"/>
              </w:rPr>
            </w:pP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1"/>
              </w:rPr>
              <w:t>年</w:t>
            </w: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1"/>
              </w:rPr>
              <w:t>月</w:t>
            </w:r>
            <w:r>
              <w:rPr>
                <w:rFonts w:ascii="Times New Roman" w:hAnsi="Times New Roman" w:eastAsia="仿宋_GB2312"/>
                <w:b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b/>
                <w:kern w:val="0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61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sz w:val="18"/>
          <w:szCs w:val="18"/>
        </w:rPr>
        <w:t>注：本申请表可发送电子版至指定邮箱，也可邮寄至</w:t>
      </w:r>
      <w:r>
        <w:rPr>
          <w:rFonts w:hint="eastAsia" w:ascii="Times New Roman" w:hAnsi="Times New Roman" w:eastAsia="仿宋_GB2312"/>
          <w:b/>
          <w:sz w:val="18"/>
          <w:szCs w:val="18"/>
          <w:lang w:eastAsia="zh-CN"/>
        </w:rPr>
        <w:t>聊城市茌平区人民</w:t>
      </w:r>
      <w:r>
        <w:rPr>
          <w:rFonts w:hint="eastAsia" w:ascii="Times New Roman" w:hAnsi="Times New Roman" w:eastAsia="仿宋_GB2312"/>
          <w:b/>
          <w:sz w:val="18"/>
          <w:szCs w:val="18"/>
        </w:rPr>
        <w:t>政府办公室</w:t>
      </w:r>
      <w:r>
        <w:rPr>
          <w:rFonts w:hint="eastAsia" w:ascii="Times New Roman" w:hAnsi="Times New Roman" w:eastAsia="仿宋_GB2312"/>
          <w:b/>
          <w:sz w:val="18"/>
          <w:szCs w:val="18"/>
          <w:lang w:val="en-US" w:eastAsia="zh-CN"/>
        </w:rPr>
        <w:t>319室</w:t>
      </w:r>
      <w:r>
        <w:rPr>
          <w:rFonts w:hint="eastAsia" w:ascii="Times New Roman" w:hAnsi="Times New Roman" w:eastAsia="仿宋_GB2312"/>
          <w:b/>
          <w:sz w:val="18"/>
          <w:szCs w:val="18"/>
        </w:rPr>
        <w:t>，</w:t>
      </w:r>
      <w:r>
        <w:rPr>
          <w:rFonts w:hint="eastAsia" w:ascii="Times New Roman" w:hAnsi="Times New Roman" w:eastAsia="仿宋_GB2312"/>
          <w:b/>
          <w:sz w:val="18"/>
          <w:szCs w:val="18"/>
          <w:lang w:eastAsia="zh-CN"/>
        </w:rPr>
        <w:t>邮寄地址：茌平区中心街5226号</w:t>
      </w:r>
      <w:r>
        <w:rPr>
          <w:rFonts w:hint="eastAsia" w:ascii="Times New Roman" w:hAnsi="Times New Roman" w:eastAsia="仿宋_GB2312"/>
          <w:b/>
          <w:sz w:val="18"/>
          <w:szCs w:val="18"/>
          <w:lang w:val="en-US" w:eastAsia="zh-CN"/>
        </w:rPr>
        <w:t>319室</w:t>
      </w:r>
      <w:r>
        <w:rPr>
          <w:rFonts w:hint="eastAsia" w:ascii="Times New Roman" w:hAnsi="Times New Roman" w:eastAsia="仿宋_GB2312"/>
          <w:b/>
          <w:sz w:val="18"/>
          <w:szCs w:val="18"/>
          <w:lang w:eastAsia="zh-CN"/>
        </w:rPr>
        <w:t>，电子邮箱：cpqzwgk@lc.shandong.cn，</w:t>
      </w:r>
      <w:r>
        <w:rPr>
          <w:rFonts w:hint="eastAsia" w:ascii="Times New Roman" w:hAnsi="Times New Roman" w:eastAsia="仿宋_GB2312"/>
          <w:b/>
          <w:sz w:val="18"/>
          <w:szCs w:val="18"/>
        </w:rPr>
        <w:t>详情见通告。</w:t>
      </w:r>
      <w:bookmarkStart w:id="0" w:name="_GoBack"/>
      <w:bookmarkEnd w:id="0"/>
    </w:p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57FE6"/>
    <w:rsid w:val="74457FE6"/>
    <w:rsid w:val="7709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2019-09-10T01:54:00Z</dcterms:created>
  <dc:creator>归去来兮</dc:creator>
  <cp:lastModifiedBy>归去来兮</cp:lastModifiedBy>
  <dcterms:modified xsi:type="dcterms:W3CDTF">2019-10-12T00:57:25Z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